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s="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2</w:t>
      </w:r>
      <w:r>
        <w:rPr>
          <w:rFonts w:hint="eastAsia" w:ascii="仿宋_GB2312" w:eastAsia="仿宋_GB2312" w:cs="仿宋_GB2312"/>
          <w:b/>
          <w:bCs/>
          <w:sz w:val="32"/>
          <w:szCs w:val="32"/>
        </w:rPr>
        <w:t>：</w:t>
      </w:r>
    </w:p>
    <w:p>
      <w:pPr>
        <w:spacing w:line="560" w:lineRule="exact"/>
        <w:ind w:firstLine="964" w:firstLineChars="300"/>
        <w:rPr>
          <w:rFonts w:ascii="仿宋_GB2312" w:eastAsia="仿宋_GB2312" w:cs="仿宋_GB2312"/>
          <w:b/>
          <w:bCs/>
          <w:sz w:val="32"/>
          <w:szCs w:val="32"/>
        </w:rPr>
      </w:pPr>
      <w:r>
        <w:rPr>
          <w:rFonts w:hint="eastAsia" w:ascii="仿宋_GB2312" w:eastAsia="仿宋_GB2312" w:cs="仿宋_GB2312"/>
          <w:b/>
          <w:bCs/>
          <w:sz w:val="32"/>
          <w:szCs w:val="32"/>
        </w:rPr>
        <w:t>《安全教育》课程学习方式、考核与成绩管理</w:t>
      </w:r>
    </w:p>
    <w:p>
      <w:pPr>
        <w:spacing w:line="560" w:lineRule="exact"/>
        <w:ind w:firstLine="640" w:firstLineChars="200"/>
        <w:rPr>
          <w:rFonts w:ascii="仿宋_GB2312" w:eastAsia="仿宋_GB2312" w:cs="仿宋_GB2312"/>
          <w:sz w:val="32"/>
          <w:szCs w:val="32"/>
        </w:rPr>
      </w:pPr>
    </w:p>
    <w:p>
      <w:pPr>
        <w:spacing w:line="56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一、学习方式</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）学习时间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采用网上自主学习方式，不统一安排具体学习地点和学习时间，只限定课程在线学习的开始时间和截止时间，学生可以根据自己的学习进度在规定的开放时间段内自行安排完成课程学习。具体开放时间段是：第</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周周五（</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ascii="仿宋_GB2312" w:eastAsia="仿宋_GB2312" w:cs="仿宋_GB2312"/>
          <w:sz w:val="32"/>
          <w:szCs w:val="32"/>
        </w:rPr>
        <w:t>9</w:t>
      </w:r>
      <w:r>
        <w:rPr>
          <w:rFonts w:hint="eastAsia" w:ascii="仿宋_GB2312" w:eastAsia="仿宋_GB2312" w:cs="仿宋_GB2312"/>
          <w:sz w:val="32"/>
          <w:szCs w:val="32"/>
        </w:rPr>
        <w:t>日）起，学生可登录平台开始自主学习，所有课程学习截止时间为第</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周周</w:t>
      </w:r>
      <w:r>
        <w:rPr>
          <w:rFonts w:hint="eastAsia" w:ascii="仿宋_GB2312" w:eastAsia="仿宋_GB2312" w:cs="仿宋_GB2312"/>
          <w:sz w:val="32"/>
          <w:szCs w:val="32"/>
          <w:lang w:val="en-US" w:eastAsia="zh-CN"/>
        </w:rPr>
        <w:t>日</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w:t>
      </w:r>
      <w:r>
        <w:rPr>
          <w:rFonts w:ascii="仿宋_GB2312" w:eastAsia="仿宋_GB2312" w:cs="仿宋_GB2312"/>
          <w:sz w:val="32"/>
          <w:szCs w:val="32"/>
        </w:rPr>
        <w:t>24</w:t>
      </w:r>
      <w:r>
        <w:rPr>
          <w:rFonts w:hint="eastAsia" w:ascii="仿宋_GB2312" w:eastAsia="仿宋_GB2312" w:cs="仿宋_GB2312"/>
          <w:sz w:val="32"/>
          <w:szCs w:val="32"/>
        </w:rPr>
        <w:t>：</w:t>
      </w:r>
      <w:r>
        <w:rPr>
          <w:rFonts w:ascii="仿宋_GB2312" w:eastAsia="仿宋_GB2312" w:cs="仿宋_GB2312"/>
          <w:sz w:val="32"/>
          <w:szCs w:val="32"/>
        </w:rPr>
        <w:t>00</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）学习过程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已选定课程学生使用学号（如</w:t>
      </w:r>
      <w:r>
        <w:rPr>
          <w:rFonts w:ascii="仿宋_GB2312" w:eastAsia="仿宋_GB2312" w:cs="仿宋_GB2312"/>
          <w:sz w:val="32"/>
          <w:szCs w:val="32"/>
        </w:rPr>
        <w:t>09000000</w:t>
      </w:r>
      <w:r>
        <w:rPr>
          <w:rFonts w:hint="eastAsia" w:ascii="仿宋_GB2312" w:eastAsia="仿宋_GB2312" w:cs="仿宋_GB2312"/>
          <w:sz w:val="32"/>
          <w:szCs w:val="32"/>
        </w:rPr>
        <w:t>）作为学习账号，初始密码为</w:t>
      </w:r>
      <w:r>
        <w:rPr>
          <w:rFonts w:ascii="仿宋_GB2312" w:eastAsia="仿宋_GB2312" w:cs="仿宋_GB2312"/>
          <w:sz w:val="32"/>
          <w:szCs w:val="32"/>
        </w:rPr>
        <w:t>123456</w:t>
      </w:r>
      <w:r>
        <w:rPr>
          <w:rFonts w:hint="eastAsia" w:ascii="仿宋_GB2312" w:eastAsia="仿宋_GB2312" w:cs="仿宋_GB2312"/>
          <w:sz w:val="32"/>
          <w:szCs w:val="32"/>
        </w:rPr>
        <w:t>（之前登陆过该平台的学生，密码为其更改后的密码），进入“泛雅网络教学综合服务平台”观看视频，自学课程内容。完成课程内容后需在线完成课后作业，学完所有视频内容并完成规定作业后，即可进入网上在线考试环节，通过考试后即完成选定课程的学习。</w:t>
      </w:r>
    </w:p>
    <w:p>
      <w:pPr>
        <w:spacing w:line="56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二、课程考核和成绩管理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）课程考核方式</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考核成绩由观看视频（</w:t>
      </w:r>
      <w:r>
        <w:rPr>
          <w:rFonts w:hint="eastAsia" w:ascii="仿宋_GB2312" w:eastAsia="仿宋_GB2312" w:cs="仿宋_GB2312"/>
          <w:sz w:val="32"/>
          <w:szCs w:val="32"/>
          <w:lang w:val="en-US" w:eastAsia="zh-CN"/>
        </w:rPr>
        <w:t>40</w:t>
      </w:r>
      <w:r>
        <w:rPr>
          <w:rFonts w:ascii="仿宋_GB2312" w:eastAsia="仿宋_GB2312" w:cs="仿宋_GB2312"/>
          <w:sz w:val="32"/>
          <w:szCs w:val="32"/>
        </w:rPr>
        <w:t>%</w:t>
      </w:r>
      <w:r>
        <w:rPr>
          <w:rFonts w:hint="eastAsia" w:ascii="仿宋_GB2312" w:eastAsia="仿宋_GB2312" w:cs="仿宋_GB2312"/>
          <w:sz w:val="32"/>
          <w:szCs w:val="32"/>
        </w:rPr>
        <w:t>）、课堂测验权重（</w:t>
      </w:r>
      <w:r>
        <w:rPr>
          <w:rFonts w:hint="eastAsia" w:ascii="仿宋_GB2312" w:eastAsia="仿宋_GB2312" w:cs="仿宋_GB2312"/>
          <w:sz w:val="32"/>
          <w:szCs w:val="32"/>
          <w:lang w:val="en-US" w:eastAsia="zh-CN"/>
        </w:rPr>
        <w:t>3</w:t>
      </w:r>
      <w:r>
        <w:rPr>
          <w:rFonts w:ascii="仿宋_GB2312" w:eastAsia="仿宋_GB2312" w:cs="仿宋_GB2312"/>
          <w:sz w:val="32"/>
          <w:szCs w:val="32"/>
        </w:rPr>
        <w:t>0%</w:t>
      </w:r>
      <w:r>
        <w:rPr>
          <w:rFonts w:hint="eastAsia" w:ascii="仿宋_GB2312" w:eastAsia="仿宋_GB2312" w:cs="仿宋_GB2312"/>
          <w:sz w:val="32"/>
          <w:szCs w:val="32"/>
        </w:rPr>
        <w:t>）、在线考试（</w:t>
      </w:r>
      <w:r>
        <w:rPr>
          <w:rFonts w:ascii="仿宋_GB2312" w:eastAsia="仿宋_GB2312" w:cs="仿宋_GB2312"/>
          <w:sz w:val="32"/>
          <w:szCs w:val="32"/>
        </w:rPr>
        <w:t>30%</w:t>
      </w:r>
      <w:r>
        <w:rPr>
          <w:rFonts w:hint="eastAsia" w:ascii="仿宋_GB2312" w:eastAsia="仿宋_GB2312" w:cs="仿宋_GB2312"/>
          <w:sz w:val="32"/>
          <w:szCs w:val="32"/>
        </w:rPr>
        <w:t>）</w:t>
      </w:r>
      <w:r>
        <w:rPr>
          <w:rFonts w:hint="eastAsia" w:ascii="仿宋_GB2312" w:eastAsia="仿宋_GB2312" w:cs="仿宋_GB2312"/>
          <w:sz w:val="32"/>
          <w:szCs w:val="32"/>
          <w:highlight w:val="none"/>
          <w:lang w:val="en-US" w:eastAsia="zh-CN"/>
        </w:rPr>
        <w:t>三</w:t>
      </w:r>
      <w:r>
        <w:rPr>
          <w:rFonts w:hint="eastAsia" w:ascii="仿宋_GB2312" w:eastAsia="仿宋_GB2312" w:cs="仿宋_GB2312"/>
          <w:sz w:val="32"/>
          <w:szCs w:val="32"/>
        </w:rPr>
        <w:t>部分成绩组成。</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学生必须在规定的时间段内完成该门课程的全部视频观看、作业后，才能进行考试，否则系统设定不允许进行考试。</w:t>
      </w:r>
    </w:p>
    <w:p>
      <w:pPr>
        <w:numPr>
          <w:ilvl w:val="0"/>
          <w:numId w:val="1"/>
        </w:num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课程最终考核成绩认定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课程最终考核成绩</w:t>
      </w:r>
      <w:r>
        <w:rPr>
          <w:rFonts w:ascii="仿宋_GB2312" w:eastAsia="仿宋_GB2312" w:cs="仿宋_GB2312"/>
          <w:sz w:val="32"/>
          <w:szCs w:val="32"/>
        </w:rPr>
        <w:t>=</w:t>
      </w:r>
      <w:r>
        <w:rPr>
          <w:rFonts w:hint="eastAsia" w:ascii="仿宋_GB2312" w:eastAsia="仿宋_GB2312" w:cs="仿宋_GB2312"/>
          <w:sz w:val="32"/>
          <w:szCs w:val="32"/>
        </w:rPr>
        <w:t>观看视频得分</w:t>
      </w:r>
      <w:r>
        <w:rPr>
          <w:rFonts w:ascii="仿宋_GB2312" w:eastAsia="仿宋_GB2312" w:cs="仿宋_GB2312"/>
          <w:sz w:val="32"/>
          <w:szCs w:val="32"/>
        </w:rPr>
        <w:t>*</w:t>
      </w:r>
      <w:r>
        <w:rPr>
          <w:rFonts w:hint="eastAsia" w:ascii="仿宋_GB2312" w:eastAsia="仿宋_GB2312" w:cs="仿宋_GB2312"/>
          <w:sz w:val="32"/>
          <w:szCs w:val="32"/>
          <w:lang w:val="en-US" w:eastAsia="zh-CN"/>
        </w:rPr>
        <w:t>4</w:t>
      </w:r>
      <w:r>
        <w:rPr>
          <w:rFonts w:ascii="仿宋_GB2312" w:eastAsia="仿宋_GB2312" w:cs="仿宋_GB2312"/>
          <w:sz w:val="32"/>
          <w:szCs w:val="32"/>
        </w:rPr>
        <w:t>0%+</w:t>
      </w:r>
      <w:r>
        <w:rPr>
          <w:rFonts w:hint="eastAsia" w:ascii="仿宋_GB2312" w:eastAsia="仿宋_GB2312" w:cs="仿宋_GB2312"/>
          <w:sz w:val="32"/>
          <w:szCs w:val="32"/>
        </w:rPr>
        <w:t>课堂测验权重</w:t>
      </w:r>
      <w:r>
        <w:rPr>
          <w:rFonts w:ascii="仿宋_GB2312" w:eastAsia="仿宋_GB2312" w:cs="仿宋_GB2312"/>
          <w:sz w:val="32"/>
          <w:szCs w:val="32"/>
        </w:rPr>
        <w:t>*</w:t>
      </w:r>
      <w:r>
        <w:rPr>
          <w:rFonts w:hint="eastAsia" w:ascii="仿宋_GB2312" w:eastAsia="仿宋_GB2312" w:cs="仿宋_GB2312"/>
          <w:sz w:val="32"/>
          <w:szCs w:val="32"/>
          <w:lang w:val="en-US" w:eastAsia="zh-CN"/>
        </w:rPr>
        <w:t>3</w:t>
      </w:r>
      <w:r>
        <w:rPr>
          <w:rFonts w:ascii="仿宋_GB2312" w:eastAsia="仿宋_GB2312" w:cs="仿宋_GB2312"/>
          <w:sz w:val="32"/>
          <w:szCs w:val="32"/>
        </w:rPr>
        <w:t>0%+</w:t>
      </w:r>
      <w:r>
        <w:rPr>
          <w:rFonts w:hint="eastAsia" w:ascii="仿宋_GB2312" w:eastAsia="仿宋_GB2312" w:cs="仿宋_GB2312"/>
          <w:sz w:val="32"/>
          <w:szCs w:val="32"/>
        </w:rPr>
        <w:t>在线考试得分</w:t>
      </w:r>
      <w:r>
        <w:rPr>
          <w:rFonts w:ascii="仿宋_GB2312" w:eastAsia="仿宋_GB2312" w:cs="仿宋_GB2312"/>
          <w:sz w:val="32"/>
          <w:szCs w:val="32"/>
        </w:rPr>
        <w:t>*30%</w:t>
      </w:r>
      <w:r>
        <w:rPr>
          <w:rFonts w:hint="eastAsia" w:ascii="仿宋_GB2312" w:eastAsia="仿宋_GB2312" w:cs="仿宋_GB2312"/>
          <w:sz w:val="32"/>
          <w:szCs w:val="32"/>
        </w:rPr>
        <w:t>，最终考核成绩</w:t>
      </w:r>
      <w:r>
        <w:rPr>
          <w:rFonts w:ascii="仿宋_GB2312" w:eastAsia="仿宋_GB2312" w:cs="仿宋_GB2312"/>
          <w:sz w:val="32"/>
          <w:szCs w:val="32"/>
        </w:rPr>
        <w:t>60</w:t>
      </w:r>
      <w:r>
        <w:rPr>
          <w:rFonts w:hint="eastAsia" w:ascii="仿宋_GB2312" w:eastAsia="仿宋_GB2312" w:cs="仿宋_GB2312"/>
          <w:sz w:val="32"/>
          <w:szCs w:val="32"/>
        </w:rPr>
        <w:t>分以上，获得本课程学分。</w:t>
      </w:r>
      <w:bookmarkStart w:id="0" w:name="_GoBack"/>
      <w:bookmarkEnd w:id="0"/>
    </w:p>
    <w:p>
      <w:pPr>
        <w:spacing w:line="56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三、有关注意事项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）网上学习的视频观看、进度自查、资料下载、作业提交、课程考试等具体操作方法详见（《尔雅通识课学生操作手册》）。</w:t>
      </w:r>
    </w:p>
    <w:p>
      <w:pPr>
        <w:ind w:firstLine="640" w:firstLineChars="200"/>
        <w:rPr>
          <w:rFonts w:eastAsia="Times New Roman" w:cs="Calibri"/>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）请各学院通知学生下载手机</w:t>
      </w:r>
      <w:r>
        <w:rPr>
          <w:rFonts w:ascii="仿宋_GB2312" w:eastAsia="仿宋_GB2312" w:cs="仿宋_GB2312"/>
          <w:sz w:val="32"/>
          <w:szCs w:val="32"/>
        </w:rPr>
        <w:t>APP</w:t>
      </w:r>
      <w:r>
        <w:rPr>
          <w:rFonts w:hint="eastAsia" w:ascii="仿宋_GB2312" w:eastAsia="仿宋_GB2312" w:cs="仿宋_GB2312"/>
          <w:sz w:val="32"/>
          <w:szCs w:val="32"/>
        </w:rPr>
        <w:t>“超星学习通”（注意不是“超星泛雅”），严禁更改真实姓名，否则导致成绩无法录入，后果自负。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w:t>
    </w:r>
    <w:r>
      <w:rPr>
        <w:b/>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CA096"/>
    <w:multiLevelType w:val="multilevel"/>
    <w:tmpl w:val="59CCA096"/>
    <w:lvl w:ilvl="0" w:tentative="0">
      <w:start w:val="2"/>
      <w:numFmt w:val="decimal"/>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85"/>
    <w:rsid w:val="00000000"/>
    <w:rsid w:val="00087A33"/>
    <w:rsid w:val="00102085"/>
    <w:rsid w:val="00462E20"/>
    <w:rsid w:val="00573958"/>
    <w:rsid w:val="009D35F2"/>
    <w:rsid w:val="00C15FC1"/>
    <w:rsid w:val="00C272A1"/>
    <w:rsid w:val="00CB07E9"/>
    <w:rsid w:val="00F6437F"/>
    <w:rsid w:val="17CE6EE6"/>
    <w:rsid w:val="3FC23340"/>
    <w:rsid w:val="418366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unhideWhenUsed/>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ascii="Calibri" w:hAnsi="Calibri" w:cs="宋体"/>
      <w:sz w:val="18"/>
      <w:szCs w:val="18"/>
    </w:rPr>
  </w:style>
  <w:style w:type="character" w:customStyle="1" w:styleId="7">
    <w:name w:val="页脚 Char"/>
    <w:basedOn w:val="5"/>
    <w:link w:val="2"/>
    <w:qFormat/>
    <w:locked/>
    <w:uiPriority w:val="99"/>
    <w:rPr>
      <w:rFonts w:ascii="Calibri" w:hAnsi="Calibri"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622</Characters>
  <Lines>5</Lines>
  <Paragraphs>1</Paragraphs>
  <TotalTime>7</TotalTime>
  <ScaleCrop>false</ScaleCrop>
  <LinksUpToDate>false</LinksUpToDate>
  <CharactersWithSpaces>730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2020-05-26T08:14:00Z</dcterms:created>
  <dc:creator>eric</dc:creator>
  <cp:lastModifiedBy>帅</cp:lastModifiedBy>
  <dcterms:modified xsi:type="dcterms:W3CDTF">2021-04-06T01:31:47Z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97B246ADCC964172A2141E99A0F2D2FA</vt:lpwstr>
  </property>
</Properties>
</file>